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D7C7" w14:textId="46FF215D" w:rsidR="00060C76" w:rsidRDefault="00CD3715">
      <w:pPr>
        <w:rPr>
          <w:color w:val="FF0000"/>
          <w:sz w:val="28"/>
          <w:szCs w:val="28"/>
        </w:rPr>
      </w:pPr>
      <w:r>
        <w:rPr>
          <w:color w:val="FF0000"/>
          <w:sz w:val="28"/>
          <w:szCs w:val="28"/>
        </w:rPr>
        <w:t xml:space="preserve">“THE FUTURE OF THE ENERGY PRICE CAP” </w:t>
      </w:r>
    </w:p>
    <w:p w14:paraId="293AF914" w14:textId="3DD9FBDA" w:rsidR="00CD3715" w:rsidRPr="00CD3715" w:rsidRDefault="00CD3715">
      <w:pPr>
        <w:rPr>
          <w:color w:val="0070C0"/>
          <w:sz w:val="28"/>
          <w:szCs w:val="28"/>
        </w:rPr>
      </w:pPr>
      <w:r w:rsidRPr="00CD3715">
        <w:rPr>
          <w:color w:val="0070C0"/>
          <w:sz w:val="28"/>
          <w:szCs w:val="28"/>
        </w:rPr>
        <w:t xml:space="preserve">Presentation to the APPG on Energy Costs – 18 October 2023 </w:t>
      </w:r>
    </w:p>
    <w:p w14:paraId="703E9A66" w14:textId="77777777" w:rsidR="00060C76" w:rsidRPr="0041604F"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t xml:space="preserve">The time has come to abolish the price cap. </w:t>
      </w:r>
    </w:p>
    <w:p w14:paraId="2CB6223C" w14:textId="6E0F8241" w:rsidR="00060C76" w:rsidRPr="0041604F"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t>It started life as a</w:t>
      </w:r>
      <w:r>
        <w:rPr>
          <w:rFonts w:ascii="Arial" w:hAnsi="Arial" w:cs="Arial"/>
          <w:color w:val="333333"/>
          <w:kern w:val="0"/>
          <w:sz w:val="28"/>
          <w:szCs w:val="28"/>
          <w:lang w:eastAsia="en-GB"/>
        </w:rPr>
        <w:t xml:space="preserve"> political </w:t>
      </w:r>
      <w:r w:rsidR="00CD3715">
        <w:rPr>
          <w:rFonts w:ascii="Arial" w:hAnsi="Arial" w:cs="Arial"/>
          <w:color w:val="333333"/>
          <w:kern w:val="0"/>
          <w:sz w:val="28"/>
          <w:szCs w:val="28"/>
          <w:lang w:eastAsia="en-GB"/>
        </w:rPr>
        <w:t>initiative to</w:t>
      </w:r>
      <w:r w:rsidRPr="0041604F">
        <w:rPr>
          <w:rFonts w:ascii="Arial" w:hAnsi="Arial" w:cs="Arial"/>
          <w:color w:val="333333"/>
          <w:kern w:val="0"/>
          <w:sz w:val="28"/>
          <w:szCs w:val="28"/>
          <w:lang w:eastAsia="en-GB"/>
        </w:rPr>
        <w:t xml:space="preserve"> reducing consumer energy bills but has become a form of price control designed primarily to protect the liquidity of energy suppliers at the expense of business and consumers.</w:t>
      </w:r>
    </w:p>
    <w:p w14:paraId="2D678177" w14:textId="77777777" w:rsidR="00CD3715" w:rsidRDefault="00060C76" w:rsidP="00F22B8E">
      <w:pPr>
        <w:shd w:val="clear" w:color="auto" w:fill="FFFFFF"/>
        <w:spacing w:after="300" w:line="450" w:lineRule="atLeast"/>
        <w:textAlignment w:val="baseline"/>
        <w:rPr>
          <w:rFonts w:ascii="Times New Roman" w:hAnsi="Times New Roman"/>
          <w:b/>
          <w:i/>
          <w:color w:val="333333"/>
          <w:kern w:val="0"/>
          <w:sz w:val="24"/>
          <w:szCs w:val="24"/>
          <w:lang w:eastAsia="en-GB"/>
        </w:rPr>
      </w:pPr>
      <w:r w:rsidRPr="0041604F">
        <w:rPr>
          <w:rFonts w:ascii="Arial" w:hAnsi="Arial" w:cs="Arial"/>
          <w:color w:val="333333"/>
          <w:kern w:val="0"/>
          <w:sz w:val="28"/>
          <w:szCs w:val="28"/>
          <w:lang w:eastAsia="en-GB"/>
        </w:rPr>
        <w:t>In fact</w:t>
      </w:r>
      <w:r>
        <w:rPr>
          <w:rFonts w:ascii="Arial" w:hAnsi="Arial" w:cs="Arial"/>
          <w:color w:val="333333"/>
          <w:kern w:val="0"/>
          <w:sz w:val="28"/>
          <w:szCs w:val="28"/>
          <w:lang w:eastAsia="en-GB"/>
        </w:rPr>
        <w:t>,</w:t>
      </w:r>
      <w:r w:rsidRPr="0041604F">
        <w:rPr>
          <w:rFonts w:ascii="Arial" w:hAnsi="Arial" w:cs="Arial"/>
          <w:color w:val="333333"/>
          <w:kern w:val="0"/>
          <w:sz w:val="28"/>
          <w:szCs w:val="28"/>
          <w:lang w:eastAsia="en-GB"/>
        </w:rPr>
        <w:t xml:space="preserve"> since its introduction the cap has probably resulted in consumers having to pay on average more than is justified. </w:t>
      </w:r>
      <w:r w:rsidRPr="00680EEF">
        <w:rPr>
          <w:rFonts w:ascii="Arial" w:hAnsi="Arial" w:cs="Arial"/>
          <w:bCs/>
          <w:color w:val="000000"/>
          <w:sz w:val="28"/>
          <w:szCs w:val="28"/>
        </w:rPr>
        <w:t>One reason perhaps why gas is more expensive in the UK than in almost every other</w:t>
      </w:r>
      <w:r w:rsidRPr="006F2A7E">
        <w:rPr>
          <w:rFonts w:ascii="Arial" w:hAnsi="Arial" w:cs="Arial"/>
          <w:b/>
          <w:color w:val="000000"/>
          <w:sz w:val="28"/>
          <w:szCs w:val="28"/>
          <w:u w:val="single"/>
        </w:rPr>
        <w:t xml:space="preserve"> </w:t>
      </w:r>
      <w:r w:rsidRPr="00680EEF">
        <w:rPr>
          <w:rFonts w:ascii="Arial" w:hAnsi="Arial" w:cs="Arial"/>
          <w:bCs/>
          <w:color w:val="000000"/>
          <w:sz w:val="28"/>
          <w:szCs w:val="28"/>
        </w:rPr>
        <w:t>European country</w:t>
      </w:r>
      <w:r>
        <w:rPr>
          <w:rFonts w:ascii="Times New Roman" w:hAnsi="Times New Roman"/>
          <w:b/>
          <w:i/>
          <w:color w:val="333333"/>
          <w:kern w:val="0"/>
          <w:sz w:val="24"/>
          <w:szCs w:val="24"/>
          <w:lang w:eastAsia="en-GB"/>
        </w:rPr>
        <w:t>.</w:t>
      </w:r>
    </w:p>
    <w:p w14:paraId="624C26D8" w14:textId="76DE7D02" w:rsidR="00060C76" w:rsidRPr="0041604F"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t>It has also contributed to a massive increase in public sector borrowing, following the introduction of the Energy Price Guarantee last year. </w:t>
      </w:r>
    </w:p>
    <w:p w14:paraId="1E7B1E83" w14:textId="5D364D67" w:rsidR="00060C76" w:rsidRPr="0041604F"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t xml:space="preserve">The main takeaway from </w:t>
      </w:r>
      <w:r w:rsidR="00680EEF">
        <w:rPr>
          <w:rFonts w:ascii="Arial" w:hAnsi="Arial" w:cs="Arial"/>
          <w:color w:val="333333"/>
          <w:kern w:val="0"/>
          <w:sz w:val="28"/>
          <w:szCs w:val="28"/>
          <w:lang w:eastAsia="en-GB"/>
        </w:rPr>
        <w:t>this</w:t>
      </w:r>
      <w:r w:rsidRPr="0041604F">
        <w:rPr>
          <w:rFonts w:ascii="Arial" w:hAnsi="Arial" w:cs="Arial"/>
          <w:color w:val="333333"/>
          <w:kern w:val="0"/>
          <w:sz w:val="28"/>
          <w:szCs w:val="28"/>
          <w:lang w:eastAsia="en-GB"/>
        </w:rPr>
        <w:t xml:space="preserve"> debacle is you cannot control retail prices if you have no influence on the wholesale market (in this case the global gas market) </w:t>
      </w:r>
      <w:r w:rsidRPr="00680EEF">
        <w:rPr>
          <w:rFonts w:ascii="Arial" w:hAnsi="Arial" w:cs="Arial"/>
          <w:b/>
          <w:bCs/>
          <w:color w:val="333333"/>
          <w:kern w:val="0"/>
          <w:sz w:val="28"/>
          <w:szCs w:val="28"/>
          <w:lang w:eastAsia="en-GB"/>
        </w:rPr>
        <w:t>and</w:t>
      </w:r>
      <w:r w:rsidRPr="0041604F">
        <w:rPr>
          <w:rFonts w:ascii="Arial" w:hAnsi="Arial" w:cs="Arial"/>
          <w:color w:val="333333"/>
          <w:kern w:val="0"/>
          <w:sz w:val="28"/>
          <w:szCs w:val="28"/>
          <w:lang w:eastAsia="en-GB"/>
        </w:rPr>
        <w:t xml:space="preserve"> despite attempts to decarbonise the energy system the UK will remain heavily dependent on imported gas for heat and power in the foreseeable future. </w:t>
      </w:r>
    </w:p>
    <w:p w14:paraId="744E4C99" w14:textId="47CCA699" w:rsidR="00060C76" w:rsidRPr="0041604F"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t>Furthermore, the use of blanket price subsidies to hold down consumer bills is a blunt and blanket mechanism</w:t>
      </w:r>
      <w:r>
        <w:rPr>
          <w:rFonts w:ascii="Arial" w:hAnsi="Arial" w:cs="Arial"/>
          <w:color w:val="333333"/>
          <w:kern w:val="0"/>
          <w:sz w:val="28"/>
          <w:szCs w:val="28"/>
          <w:lang w:eastAsia="en-GB"/>
        </w:rPr>
        <w:t xml:space="preserve"> for </w:t>
      </w:r>
      <w:r w:rsidR="00CD3715">
        <w:rPr>
          <w:rFonts w:ascii="Arial" w:hAnsi="Arial" w:cs="Arial"/>
          <w:color w:val="333333"/>
          <w:kern w:val="0"/>
          <w:sz w:val="28"/>
          <w:szCs w:val="28"/>
          <w:lang w:eastAsia="en-GB"/>
        </w:rPr>
        <w:t>solving welfare problems.</w:t>
      </w:r>
      <w:r>
        <w:rPr>
          <w:rFonts w:ascii="Arial" w:hAnsi="Arial" w:cs="Arial"/>
          <w:color w:val="333333"/>
          <w:kern w:val="0"/>
          <w:sz w:val="28"/>
          <w:szCs w:val="28"/>
          <w:lang w:eastAsia="en-GB"/>
        </w:rPr>
        <w:t xml:space="preserve"> It </w:t>
      </w:r>
      <w:r w:rsidRPr="0041604F">
        <w:rPr>
          <w:rFonts w:ascii="Arial" w:hAnsi="Arial" w:cs="Arial"/>
          <w:color w:val="333333"/>
          <w:kern w:val="0"/>
          <w:sz w:val="28"/>
          <w:szCs w:val="28"/>
          <w:lang w:eastAsia="en-GB"/>
        </w:rPr>
        <w:t xml:space="preserve">delays the normal market adjustment to higher prices and benefits those who need it least (in this case energy suppliers and those </w:t>
      </w:r>
      <w:r w:rsidR="00CD3715">
        <w:rPr>
          <w:rFonts w:ascii="Arial" w:hAnsi="Arial" w:cs="Arial"/>
          <w:color w:val="333333"/>
          <w:kern w:val="0"/>
          <w:sz w:val="28"/>
          <w:szCs w:val="28"/>
          <w:lang w:eastAsia="en-GB"/>
        </w:rPr>
        <w:t xml:space="preserve">families </w:t>
      </w:r>
      <w:r w:rsidRPr="0041604F">
        <w:rPr>
          <w:rFonts w:ascii="Arial" w:hAnsi="Arial" w:cs="Arial"/>
          <w:color w:val="333333"/>
          <w:kern w:val="0"/>
          <w:sz w:val="28"/>
          <w:szCs w:val="28"/>
          <w:lang w:eastAsia="en-GB"/>
        </w:rPr>
        <w:t>not in fuel poverty).  </w:t>
      </w:r>
    </w:p>
    <w:p w14:paraId="7ADD6E95" w14:textId="77777777" w:rsidR="00060C76" w:rsidRPr="0041604F"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t>A targeted grant support policy aimed at those genuinely in need would have avoided the pitfalls of the energy price cap. If the cap were removed now, it would give suppliers the freedom to compete more aggressively on price and service. </w:t>
      </w:r>
    </w:p>
    <w:p w14:paraId="394E520B" w14:textId="77777777" w:rsidR="00CD3715"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lastRenderedPageBreak/>
        <w:t>The idea of a price cap ha</w:t>
      </w:r>
      <w:r w:rsidR="00CD3715">
        <w:rPr>
          <w:rFonts w:ascii="Arial" w:hAnsi="Arial" w:cs="Arial"/>
          <w:color w:val="333333"/>
          <w:kern w:val="0"/>
          <w:sz w:val="28"/>
          <w:szCs w:val="28"/>
          <w:lang w:eastAsia="en-GB"/>
        </w:rPr>
        <w:t>d</w:t>
      </w:r>
      <w:r w:rsidRPr="0041604F">
        <w:rPr>
          <w:rFonts w:ascii="Arial" w:hAnsi="Arial" w:cs="Arial"/>
          <w:color w:val="333333"/>
          <w:kern w:val="0"/>
          <w:sz w:val="28"/>
          <w:szCs w:val="28"/>
          <w:lang w:eastAsia="en-GB"/>
        </w:rPr>
        <w:t xml:space="preserve"> its origins in the</w:t>
      </w:r>
      <w:r w:rsidR="00680EEF">
        <w:rPr>
          <w:rFonts w:ascii="Arial" w:hAnsi="Arial" w:cs="Arial"/>
          <w:color w:val="333333"/>
          <w:kern w:val="0"/>
          <w:sz w:val="28"/>
          <w:szCs w:val="28"/>
          <w:lang w:eastAsia="en-GB"/>
        </w:rPr>
        <w:t xml:space="preserve"> </w:t>
      </w:r>
      <w:r w:rsidR="00CD3715">
        <w:rPr>
          <w:rFonts w:ascii="Arial" w:hAnsi="Arial" w:cs="Arial"/>
          <w:color w:val="333333"/>
          <w:kern w:val="0"/>
          <w:sz w:val="28"/>
          <w:szCs w:val="28"/>
          <w:lang w:eastAsia="en-GB"/>
        </w:rPr>
        <w:t xml:space="preserve">aftermath </w:t>
      </w:r>
      <w:r w:rsidR="00680EEF">
        <w:rPr>
          <w:rFonts w:ascii="Arial" w:hAnsi="Arial" w:cs="Arial"/>
          <w:color w:val="333333"/>
          <w:kern w:val="0"/>
          <w:sz w:val="28"/>
          <w:szCs w:val="28"/>
          <w:lang w:eastAsia="en-GB"/>
        </w:rPr>
        <w:t>of the</w:t>
      </w:r>
      <w:r w:rsidRPr="0041604F">
        <w:rPr>
          <w:rFonts w:ascii="Arial" w:hAnsi="Arial" w:cs="Arial"/>
          <w:color w:val="333333"/>
          <w:kern w:val="0"/>
          <w:sz w:val="28"/>
          <w:szCs w:val="28"/>
          <w:lang w:eastAsia="en-GB"/>
        </w:rPr>
        <w:t xml:space="preserve"> last Labour Government’s decision to encourage the vertical integration of the energy market following its abolition of the wholesale market Electricity Pool. </w:t>
      </w:r>
    </w:p>
    <w:p w14:paraId="256E9F12" w14:textId="49C58363" w:rsidR="00680EEF"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t xml:space="preserve">Generators needed the higher supply margins to compensate for falling wholesale prices – with the result that we ended up with </w:t>
      </w:r>
      <w:r w:rsidR="00680EEF">
        <w:rPr>
          <w:rFonts w:ascii="Arial" w:hAnsi="Arial" w:cs="Arial"/>
          <w:color w:val="333333"/>
          <w:kern w:val="0"/>
          <w:sz w:val="28"/>
          <w:szCs w:val="28"/>
          <w:lang w:eastAsia="en-GB"/>
        </w:rPr>
        <w:t xml:space="preserve">a market dominated by </w:t>
      </w:r>
      <w:r w:rsidRPr="0041604F">
        <w:rPr>
          <w:rFonts w:ascii="Arial" w:hAnsi="Arial" w:cs="Arial"/>
          <w:color w:val="333333"/>
          <w:kern w:val="0"/>
          <w:sz w:val="28"/>
          <w:szCs w:val="28"/>
          <w:lang w:eastAsia="en-GB"/>
        </w:rPr>
        <w:t>the “Big Six”</w:t>
      </w:r>
      <w:r w:rsidR="00680EEF">
        <w:rPr>
          <w:rFonts w:ascii="Arial" w:hAnsi="Arial" w:cs="Arial"/>
          <w:color w:val="333333"/>
          <w:kern w:val="0"/>
          <w:sz w:val="28"/>
          <w:szCs w:val="28"/>
          <w:lang w:eastAsia="en-GB"/>
        </w:rPr>
        <w:t>.</w:t>
      </w:r>
    </w:p>
    <w:p w14:paraId="1BE844A4" w14:textId="6D941500" w:rsidR="00060C76" w:rsidRPr="0041604F" w:rsidRDefault="00680EEF" w:rsidP="00F22B8E">
      <w:pPr>
        <w:shd w:val="clear" w:color="auto" w:fill="FFFFFF"/>
        <w:spacing w:after="300" w:line="450" w:lineRule="atLeast"/>
        <w:textAlignment w:val="baseline"/>
        <w:rPr>
          <w:rFonts w:ascii="Arial" w:hAnsi="Arial" w:cs="Arial"/>
          <w:color w:val="333333"/>
          <w:kern w:val="0"/>
          <w:sz w:val="28"/>
          <w:szCs w:val="28"/>
          <w:lang w:eastAsia="en-GB"/>
        </w:rPr>
      </w:pPr>
      <w:r>
        <w:rPr>
          <w:rFonts w:ascii="Arial" w:hAnsi="Arial" w:cs="Arial"/>
          <w:color w:val="333333"/>
          <w:kern w:val="0"/>
          <w:sz w:val="28"/>
          <w:szCs w:val="28"/>
          <w:lang w:eastAsia="en-GB"/>
        </w:rPr>
        <w:t>The</w:t>
      </w:r>
      <w:r w:rsidR="00060C76" w:rsidRPr="0041604F">
        <w:rPr>
          <w:rFonts w:ascii="Arial" w:hAnsi="Arial" w:cs="Arial"/>
          <w:color w:val="333333"/>
          <w:kern w:val="0"/>
          <w:sz w:val="28"/>
          <w:szCs w:val="28"/>
          <w:lang w:eastAsia="en-GB"/>
        </w:rPr>
        <w:t xml:space="preserve"> Government and Ofgem’s reaction </w:t>
      </w:r>
      <w:proofErr w:type="gramStart"/>
      <w:r w:rsidR="00060C76" w:rsidRPr="0041604F">
        <w:rPr>
          <w:rFonts w:ascii="Arial" w:hAnsi="Arial" w:cs="Arial"/>
          <w:color w:val="333333"/>
          <w:kern w:val="0"/>
          <w:sz w:val="28"/>
          <w:szCs w:val="28"/>
          <w:lang w:eastAsia="en-GB"/>
        </w:rPr>
        <w:t>was</w:t>
      </w:r>
      <w:proofErr w:type="gramEnd"/>
      <w:r w:rsidR="00060C76" w:rsidRPr="0041604F">
        <w:rPr>
          <w:rFonts w:ascii="Arial" w:hAnsi="Arial" w:cs="Arial"/>
          <w:color w:val="333333"/>
          <w:kern w:val="0"/>
          <w:sz w:val="28"/>
          <w:szCs w:val="28"/>
          <w:lang w:eastAsia="en-GB"/>
        </w:rPr>
        <w:t xml:space="preserve"> to try and compensate for this reduction in wholesale market competition and liquidity by attracting a </w:t>
      </w:r>
      <w:r w:rsidR="00CD3715">
        <w:rPr>
          <w:rFonts w:ascii="Arial" w:hAnsi="Arial" w:cs="Arial"/>
          <w:color w:val="333333"/>
          <w:kern w:val="0"/>
          <w:sz w:val="28"/>
          <w:szCs w:val="28"/>
          <w:lang w:eastAsia="en-GB"/>
        </w:rPr>
        <w:t xml:space="preserve">large expansion </w:t>
      </w:r>
      <w:r w:rsidR="00060C76" w:rsidRPr="0041604F">
        <w:rPr>
          <w:rFonts w:ascii="Arial" w:hAnsi="Arial" w:cs="Arial"/>
          <w:color w:val="333333"/>
          <w:kern w:val="0"/>
          <w:sz w:val="28"/>
          <w:szCs w:val="28"/>
          <w:lang w:eastAsia="en-GB"/>
        </w:rPr>
        <w:t>in the number of retail suppliers.</w:t>
      </w:r>
    </w:p>
    <w:p w14:paraId="389DFA75" w14:textId="77777777" w:rsidR="00060C76" w:rsidRPr="0041604F"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t>This was despite</w:t>
      </w:r>
      <w:r>
        <w:rPr>
          <w:rFonts w:ascii="Arial" w:hAnsi="Arial" w:cs="Arial"/>
          <w:color w:val="333333"/>
          <w:kern w:val="0"/>
          <w:sz w:val="28"/>
          <w:szCs w:val="28"/>
          <w:lang w:eastAsia="en-GB"/>
        </w:rPr>
        <w:t xml:space="preserve"> repeated</w:t>
      </w:r>
      <w:r w:rsidRPr="0041604F">
        <w:rPr>
          <w:rFonts w:ascii="Arial" w:hAnsi="Arial" w:cs="Arial"/>
          <w:color w:val="333333"/>
          <w:kern w:val="0"/>
          <w:sz w:val="28"/>
          <w:szCs w:val="28"/>
          <w:lang w:eastAsia="en-GB"/>
        </w:rPr>
        <w:t xml:space="preserve"> warnings that the policy would backfire by creating a pool of small under-resourced companies highly exposed to the vagaries of the international gas market. </w:t>
      </w:r>
    </w:p>
    <w:p w14:paraId="1F9E1ACB" w14:textId="3F76D24B" w:rsidR="00060C76" w:rsidRPr="0041604F"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t xml:space="preserve">When gas prices did start rising this </w:t>
      </w:r>
      <w:r>
        <w:rPr>
          <w:rFonts w:ascii="Arial" w:hAnsi="Arial" w:cs="Arial"/>
          <w:color w:val="333333"/>
          <w:kern w:val="0"/>
          <w:sz w:val="28"/>
          <w:szCs w:val="28"/>
          <w:lang w:eastAsia="en-GB"/>
        </w:rPr>
        <w:t xml:space="preserve">financial risk </w:t>
      </w:r>
      <w:r w:rsidRPr="0041604F">
        <w:rPr>
          <w:rFonts w:ascii="Arial" w:hAnsi="Arial" w:cs="Arial"/>
          <w:color w:val="333333"/>
          <w:kern w:val="0"/>
          <w:sz w:val="28"/>
          <w:szCs w:val="28"/>
          <w:lang w:eastAsia="en-GB"/>
        </w:rPr>
        <w:t xml:space="preserve">was aggravated when the Government responded with the price cap. Ofgem then </w:t>
      </w:r>
      <w:r>
        <w:rPr>
          <w:rFonts w:ascii="Arial" w:hAnsi="Arial" w:cs="Arial"/>
          <w:color w:val="333333"/>
          <w:kern w:val="0"/>
          <w:sz w:val="28"/>
          <w:szCs w:val="28"/>
          <w:lang w:eastAsia="en-GB"/>
        </w:rPr>
        <w:t xml:space="preserve">had no option but </w:t>
      </w:r>
      <w:r w:rsidRPr="0041604F">
        <w:rPr>
          <w:rFonts w:ascii="Arial" w:hAnsi="Arial" w:cs="Arial"/>
          <w:color w:val="333333"/>
          <w:kern w:val="0"/>
          <w:sz w:val="28"/>
          <w:szCs w:val="28"/>
          <w:lang w:eastAsia="en-GB"/>
        </w:rPr>
        <w:t>to try and manage the collapse of scores of companies unable to hedge their costs - at huge cost to the consumer.</w:t>
      </w:r>
    </w:p>
    <w:p w14:paraId="0F76B1BE" w14:textId="77777777" w:rsidR="00060C76" w:rsidRPr="0041604F" w:rsidRDefault="00060C76" w:rsidP="00F22B8E">
      <w:pPr>
        <w:shd w:val="clear" w:color="auto" w:fill="FFFFFF"/>
        <w:spacing w:after="300" w:line="450" w:lineRule="atLeast"/>
        <w:textAlignment w:val="baseline"/>
        <w:rPr>
          <w:rFonts w:ascii="Arial" w:hAnsi="Arial" w:cs="Arial"/>
          <w:color w:val="333333"/>
          <w:kern w:val="0"/>
          <w:sz w:val="28"/>
          <w:szCs w:val="28"/>
          <w:lang w:eastAsia="en-GB"/>
        </w:rPr>
      </w:pPr>
      <w:r w:rsidRPr="0041604F">
        <w:rPr>
          <w:rFonts w:ascii="Arial" w:hAnsi="Arial" w:cs="Arial"/>
          <w:color w:val="333333"/>
          <w:kern w:val="0"/>
          <w:sz w:val="28"/>
          <w:szCs w:val="28"/>
          <w:lang w:eastAsia="en-GB"/>
        </w:rPr>
        <w:t xml:space="preserve">To avoid further embarrassing and costly failures Ofgem have since focused on using the cap to sustain the liquidity of existing suppliers. </w:t>
      </w:r>
    </w:p>
    <w:p w14:paraId="578D9140" w14:textId="77777777" w:rsidR="00060C76" w:rsidRDefault="00060C76" w:rsidP="008300FD">
      <w:pPr>
        <w:spacing w:line="360" w:lineRule="auto"/>
        <w:rPr>
          <w:rFonts w:ascii="Arial" w:hAnsi="Arial" w:cs="Arial"/>
          <w:color w:val="000000"/>
          <w:sz w:val="28"/>
          <w:szCs w:val="28"/>
        </w:rPr>
      </w:pPr>
      <w:r w:rsidRPr="0041604F">
        <w:rPr>
          <w:rFonts w:ascii="Arial" w:hAnsi="Arial" w:cs="Arial"/>
          <w:color w:val="000000"/>
          <w:sz w:val="28"/>
          <w:szCs w:val="28"/>
        </w:rPr>
        <w:t xml:space="preserve">The cap was put in place to shield customers from excessive gas bills. But what started life as an upper limit on price has fallen victim to ‘mission creep’ and it may now be being used for energy policy implementation purposes. </w:t>
      </w:r>
    </w:p>
    <w:p w14:paraId="6D0A2C2C" w14:textId="77777777" w:rsidR="00060C76" w:rsidRPr="0041604F" w:rsidRDefault="00060C76" w:rsidP="008300FD">
      <w:pPr>
        <w:spacing w:line="360" w:lineRule="auto"/>
        <w:rPr>
          <w:rFonts w:ascii="Arial" w:hAnsi="Arial" w:cs="Arial"/>
          <w:color w:val="000000"/>
          <w:sz w:val="28"/>
          <w:szCs w:val="28"/>
        </w:rPr>
      </w:pPr>
      <w:r>
        <w:rPr>
          <w:rFonts w:ascii="Arial" w:hAnsi="Arial" w:cs="Arial"/>
          <w:color w:val="000000"/>
          <w:sz w:val="28"/>
          <w:szCs w:val="28"/>
        </w:rPr>
        <w:t>Furthermore, by</w:t>
      </w:r>
      <w:r w:rsidRPr="0041604F">
        <w:rPr>
          <w:rFonts w:ascii="Arial" w:hAnsi="Arial" w:cs="Arial"/>
          <w:color w:val="000000"/>
          <w:sz w:val="28"/>
          <w:szCs w:val="28"/>
        </w:rPr>
        <w:t xml:space="preserve"> establishing a headline limit, the cap is </w:t>
      </w:r>
      <w:r>
        <w:rPr>
          <w:rFonts w:ascii="Arial" w:hAnsi="Arial" w:cs="Arial"/>
          <w:color w:val="000000"/>
          <w:sz w:val="28"/>
          <w:szCs w:val="28"/>
        </w:rPr>
        <w:t>also</w:t>
      </w:r>
      <w:r w:rsidRPr="0041604F">
        <w:rPr>
          <w:rFonts w:ascii="Arial" w:hAnsi="Arial" w:cs="Arial"/>
          <w:color w:val="000000"/>
          <w:sz w:val="28"/>
          <w:szCs w:val="28"/>
        </w:rPr>
        <w:t xml:space="preserve"> ‘muffling’ what little retail competition there is left in the market and is possibly keeping prices higher than they would be otherwise without it. </w:t>
      </w:r>
    </w:p>
    <w:p w14:paraId="3A4D91B7" w14:textId="64848ABD" w:rsidR="00060C76" w:rsidRPr="0041604F" w:rsidRDefault="00060C76" w:rsidP="008300FD">
      <w:pPr>
        <w:spacing w:line="360" w:lineRule="auto"/>
        <w:rPr>
          <w:rFonts w:ascii="Arial" w:hAnsi="Arial" w:cs="Arial"/>
          <w:color w:val="000000"/>
          <w:sz w:val="28"/>
          <w:szCs w:val="28"/>
        </w:rPr>
      </w:pPr>
      <w:r w:rsidRPr="0041604F">
        <w:rPr>
          <w:rFonts w:ascii="Arial" w:hAnsi="Arial" w:cs="Arial"/>
          <w:color w:val="000000"/>
          <w:sz w:val="28"/>
          <w:szCs w:val="28"/>
        </w:rPr>
        <w:lastRenderedPageBreak/>
        <w:t xml:space="preserve">Furthermore, it should not be dismissed as ‘far-fetched’ </w:t>
      </w:r>
      <w:r w:rsidRPr="00680EEF">
        <w:rPr>
          <w:rFonts w:ascii="Arial" w:hAnsi="Arial" w:cs="Arial"/>
          <w:bCs/>
          <w:color w:val="000000"/>
          <w:sz w:val="28"/>
          <w:szCs w:val="28"/>
        </w:rPr>
        <w:t>to</w:t>
      </w:r>
      <w:r>
        <w:rPr>
          <w:rFonts w:ascii="Arial" w:hAnsi="Arial" w:cs="Arial"/>
          <w:color w:val="000000"/>
          <w:sz w:val="28"/>
          <w:szCs w:val="28"/>
        </w:rPr>
        <w:t xml:space="preserve"> </w:t>
      </w:r>
      <w:r w:rsidRPr="0041604F">
        <w:rPr>
          <w:rFonts w:ascii="Arial" w:hAnsi="Arial" w:cs="Arial"/>
          <w:color w:val="000000"/>
          <w:sz w:val="28"/>
          <w:szCs w:val="28"/>
        </w:rPr>
        <w:t xml:space="preserve">worry that </w:t>
      </w:r>
      <w:r>
        <w:rPr>
          <w:rFonts w:ascii="Arial" w:hAnsi="Arial" w:cs="Arial"/>
          <w:color w:val="000000"/>
          <w:sz w:val="28"/>
          <w:szCs w:val="28"/>
        </w:rPr>
        <w:t>any</w:t>
      </w:r>
      <w:r w:rsidRPr="0041604F">
        <w:rPr>
          <w:rFonts w:ascii="Arial" w:hAnsi="Arial" w:cs="Arial"/>
          <w:color w:val="000000"/>
          <w:sz w:val="28"/>
          <w:szCs w:val="28"/>
        </w:rPr>
        <w:t xml:space="preserve"> periodic re-setting of the cap could be influenced by balance sheet concerns of energy utilities, notably those to whom Government assurances may have been made before signing</w:t>
      </w:r>
      <w:r w:rsidR="00921967">
        <w:rPr>
          <w:rFonts w:ascii="Arial" w:hAnsi="Arial" w:cs="Arial"/>
          <w:color w:val="000000"/>
          <w:sz w:val="28"/>
          <w:szCs w:val="28"/>
        </w:rPr>
        <w:t xml:space="preserve"> future</w:t>
      </w:r>
      <w:r w:rsidRPr="0041604F">
        <w:rPr>
          <w:rFonts w:ascii="Arial" w:hAnsi="Arial" w:cs="Arial"/>
          <w:color w:val="000000"/>
          <w:sz w:val="28"/>
          <w:szCs w:val="28"/>
        </w:rPr>
        <w:t xml:space="preserve"> American LNG contracts</w:t>
      </w:r>
      <w:r>
        <w:rPr>
          <w:rFonts w:ascii="Arial" w:hAnsi="Arial" w:cs="Arial"/>
          <w:color w:val="000000"/>
          <w:sz w:val="28"/>
          <w:szCs w:val="28"/>
        </w:rPr>
        <w:t xml:space="preserve">, </w:t>
      </w:r>
      <w:r w:rsidRPr="0041604F">
        <w:rPr>
          <w:rFonts w:ascii="Arial" w:hAnsi="Arial" w:cs="Arial"/>
          <w:color w:val="000000"/>
          <w:sz w:val="28"/>
          <w:szCs w:val="28"/>
        </w:rPr>
        <w:t>in the wake of ESAP</w:t>
      </w:r>
      <w:r>
        <w:rPr>
          <w:rFonts w:ascii="Arial" w:hAnsi="Arial" w:cs="Arial"/>
          <w:color w:val="000000"/>
          <w:sz w:val="28"/>
          <w:szCs w:val="28"/>
        </w:rPr>
        <w:t xml:space="preserve"> (Energy Stability and Affordability Partnership)</w:t>
      </w:r>
      <w:r w:rsidRPr="0041604F">
        <w:rPr>
          <w:rFonts w:ascii="Arial" w:hAnsi="Arial" w:cs="Arial"/>
          <w:color w:val="000000"/>
          <w:sz w:val="28"/>
          <w:szCs w:val="28"/>
        </w:rPr>
        <w:t xml:space="preserve"> discussions. </w:t>
      </w:r>
    </w:p>
    <w:p w14:paraId="4CDBEB87" w14:textId="7A196A60" w:rsidR="00060C76" w:rsidRDefault="00060C76" w:rsidP="008300FD">
      <w:pPr>
        <w:spacing w:line="360" w:lineRule="auto"/>
        <w:rPr>
          <w:rFonts w:ascii="Arial" w:hAnsi="Arial" w:cs="Arial"/>
          <w:color w:val="000000"/>
          <w:sz w:val="28"/>
          <w:szCs w:val="28"/>
        </w:rPr>
      </w:pPr>
      <w:r>
        <w:rPr>
          <w:rFonts w:ascii="Arial" w:hAnsi="Arial" w:cs="Arial"/>
          <w:color w:val="000000"/>
          <w:sz w:val="28"/>
          <w:szCs w:val="28"/>
        </w:rPr>
        <w:t>The details of the this “political” deal</w:t>
      </w:r>
      <w:r w:rsidR="00CD3715">
        <w:rPr>
          <w:rFonts w:ascii="Arial" w:hAnsi="Arial" w:cs="Arial"/>
          <w:color w:val="000000"/>
          <w:sz w:val="28"/>
          <w:szCs w:val="28"/>
        </w:rPr>
        <w:t xml:space="preserve"> agreed in December last year</w:t>
      </w:r>
      <w:r>
        <w:rPr>
          <w:rFonts w:ascii="Arial" w:hAnsi="Arial" w:cs="Arial"/>
          <w:color w:val="000000"/>
          <w:sz w:val="28"/>
          <w:szCs w:val="28"/>
        </w:rPr>
        <w:t xml:space="preserve"> to guarantee shipments of US shale gas when we need it are not known but there is some evidence to suggest that contracts might already have been agreed at a </w:t>
      </w:r>
      <w:r w:rsidR="00680EEF">
        <w:rPr>
          <w:rFonts w:ascii="Arial" w:hAnsi="Arial" w:cs="Arial"/>
          <w:color w:val="000000"/>
          <w:sz w:val="28"/>
          <w:szCs w:val="28"/>
        </w:rPr>
        <w:t xml:space="preserve">premium </w:t>
      </w:r>
      <w:r>
        <w:rPr>
          <w:rFonts w:ascii="Arial" w:hAnsi="Arial" w:cs="Arial"/>
          <w:color w:val="000000"/>
          <w:sz w:val="28"/>
          <w:szCs w:val="28"/>
        </w:rPr>
        <w:t>price significantly above the market price – as an incentive for US exporters.</w:t>
      </w:r>
    </w:p>
    <w:p w14:paraId="2BE76FEA" w14:textId="75CDFFA4" w:rsidR="00060C76" w:rsidRPr="00C36834" w:rsidRDefault="00060C76" w:rsidP="008300FD">
      <w:pPr>
        <w:spacing w:line="360" w:lineRule="auto"/>
        <w:rPr>
          <w:rFonts w:ascii="Arial" w:hAnsi="Arial" w:cs="Arial"/>
          <w:color w:val="000000"/>
          <w:sz w:val="28"/>
          <w:szCs w:val="28"/>
        </w:rPr>
      </w:pPr>
      <w:r>
        <w:rPr>
          <w:rFonts w:ascii="Arial" w:hAnsi="Arial" w:cs="Arial"/>
          <w:color w:val="000000"/>
          <w:sz w:val="28"/>
          <w:szCs w:val="28"/>
        </w:rPr>
        <w:t xml:space="preserve">Such was the fall </w:t>
      </w:r>
      <w:r w:rsidRPr="00C36834">
        <w:rPr>
          <w:rFonts w:ascii="Arial" w:hAnsi="Arial" w:cs="Arial"/>
          <w:color w:val="000000"/>
          <w:sz w:val="28"/>
          <w:szCs w:val="28"/>
        </w:rPr>
        <w:t>in gas prices since</w:t>
      </w:r>
      <w:r>
        <w:rPr>
          <w:rFonts w:ascii="Arial" w:hAnsi="Arial" w:cs="Arial"/>
          <w:color w:val="000000"/>
          <w:sz w:val="28"/>
          <w:szCs w:val="28"/>
        </w:rPr>
        <w:t xml:space="preserve"> </w:t>
      </w:r>
      <w:r w:rsidR="00680EEF">
        <w:rPr>
          <w:rFonts w:ascii="Arial" w:hAnsi="Arial" w:cs="Arial"/>
          <w:color w:val="000000"/>
          <w:sz w:val="28"/>
          <w:szCs w:val="28"/>
        </w:rPr>
        <w:t xml:space="preserve">the </w:t>
      </w:r>
      <w:r>
        <w:rPr>
          <w:rFonts w:ascii="Arial" w:hAnsi="Arial" w:cs="Arial"/>
          <w:color w:val="000000"/>
          <w:sz w:val="28"/>
          <w:szCs w:val="28"/>
        </w:rPr>
        <w:t xml:space="preserve">ESAP </w:t>
      </w:r>
      <w:r w:rsidRPr="00C36834">
        <w:rPr>
          <w:rFonts w:ascii="Arial" w:hAnsi="Arial" w:cs="Arial"/>
          <w:color w:val="000000"/>
          <w:sz w:val="28"/>
          <w:szCs w:val="28"/>
        </w:rPr>
        <w:t>th</w:t>
      </w:r>
      <w:r>
        <w:rPr>
          <w:rFonts w:ascii="Arial" w:hAnsi="Arial" w:cs="Arial"/>
          <w:color w:val="000000"/>
          <w:sz w:val="28"/>
          <w:szCs w:val="28"/>
        </w:rPr>
        <w:t xml:space="preserve">at there </w:t>
      </w:r>
      <w:r w:rsidRPr="00C36834">
        <w:rPr>
          <w:rFonts w:ascii="Arial" w:hAnsi="Arial" w:cs="Arial"/>
          <w:color w:val="000000"/>
          <w:sz w:val="28"/>
          <w:szCs w:val="28"/>
        </w:rPr>
        <w:t xml:space="preserve">can be little doubt that </w:t>
      </w:r>
      <w:r>
        <w:rPr>
          <w:rFonts w:ascii="Arial" w:hAnsi="Arial" w:cs="Arial"/>
          <w:color w:val="000000"/>
          <w:sz w:val="28"/>
          <w:szCs w:val="28"/>
        </w:rPr>
        <w:t xml:space="preserve">any participating </w:t>
      </w:r>
      <w:r w:rsidRPr="00C36834">
        <w:rPr>
          <w:rFonts w:ascii="Arial" w:hAnsi="Arial" w:cs="Arial"/>
          <w:color w:val="000000"/>
          <w:sz w:val="28"/>
          <w:szCs w:val="28"/>
        </w:rPr>
        <w:t>utilities will be nursing significant mark-to-market losses</w:t>
      </w:r>
      <w:r w:rsidR="00CD3715">
        <w:rPr>
          <w:rFonts w:ascii="Arial" w:hAnsi="Arial" w:cs="Arial"/>
          <w:color w:val="000000"/>
          <w:sz w:val="28"/>
          <w:szCs w:val="28"/>
        </w:rPr>
        <w:t xml:space="preserve">. Consequently, </w:t>
      </w:r>
      <w:r w:rsidRPr="00C36834">
        <w:rPr>
          <w:rFonts w:ascii="Arial" w:hAnsi="Arial" w:cs="Arial"/>
          <w:color w:val="000000"/>
          <w:sz w:val="28"/>
          <w:szCs w:val="28"/>
        </w:rPr>
        <w:t xml:space="preserve">the </w:t>
      </w:r>
      <w:r>
        <w:rPr>
          <w:rFonts w:ascii="Arial" w:hAnsi="Arial" w:cs="Arial"/>
          <w:color w:val="000000"/>
          <w:sz w:val="28"/>
          <w:szCs w:val="28"/>
        </w:rPr>
        <w:t>cap</w:t>
      </w:r>
      <w:r w:rsidRPr="00C36834">
        <w:rPr>
          <w:rFonts w:ascii="Arial" w:hAnsi="Arial" w:cs="Arial"/>
          <w:color w:val="000000"/>
          <w:sz w:val="28"/>
          <w:szCs w:val="28"/>
        </w:rPr>
        <w:t xml:space="preserve"> could now be being used as a price support mechanism which, </w:t>
      </w:r>
      <w:r>
        <w:rPr>
          <w:rFonts w:ascii="Arial" w:hAnsi="Arial" w:cs="Arial"/>
          <w:color w:val="000000"/>
          <w:sz w:val="28"/>
          <w:szCs w:val="28"/>
        </w:rPr>
        <w:t xml:space="preserve">some in the industry were hoping </w:t>
      </w:r>
      <w:r w:rsidRPr="00C36834">
        <w:rPr>
          <w:rFonts w:ascii="Arial" w:hAnsi="Arial" w:cs="Arial"/>
          <w:color w:val="000000"/>
          <w:sz w:val="28"/>
          <w:szCs w:val="28"/>
        </w:rPr>
        <w:t xml:space="preserve">would eventually happen when it was first introduced. </w:t>
      </w:r>
    </w:p>
    <w:p w14:paraId="68BD1DA0" w14:textId="77777777" w:rsidR="00060C76" w:rsidRDefault="00060C76" w:rsidP="008300FD">
      <w:pPr>
        <w:rPr>
          <w:rFonts w:cs="Calibri"/>
          <w:color w:val="000000"/>
        </w:rPr>
      </w:pPr>
    </w:p>
    <w:p w14:paraId="3A26771D" w14:textId="68C0B73F" w:rsidR="00060C76" w:rsidRDefault="00060C76" w:rsidP="00C72B57">
      <w:pPr>
        <w:spacing w:line="360" w:lineRule="auto"/>
        <w:rPr>
          <w:rFonts w:ascii="Arial" w:hAnsi="Arial" w:cs="Arial"/>
          <w:color w:val="000000"/>
          <w:sz w:val="28"/>
          <w:szCs w:val="28"/>
        </w:rPr>
      </w:pPr>
      <w:r>
        <w:rPr>
          <w:rFonts w:ascii="Arial" w:hAnsi="Arial" w:cs="Arial"/>
          <w:color w:val="000000"/>
          <w:sz w:val="28"/>
          <w:szCs w:val="28"/>
        </w:rPr>
        <w:t xml:space="preserve">On </w:t>
      </w:r>
      <w:r w:rsidRPr="00C72B57">
        <w:rPr>
          <w:rFonts w:ascii="Arial" w:hAnsi="Arial" w:cs="Arial"/>
          <w:color w:val="000000"/>
          <w:sz w:val="28"/>
          <w:szCs w:val="28"/>
        </w:rPr>
        <w:t xml:space="preserve">11 October </w:t>
      </w:r>
      <w:r w:rsidR="00CD3715">
        <w:rPr>
          <w:rFonts w:ascii="Arial" w:hAnsi="Arial" w:cs="Arial"/>
          <w:color w:val="000000"/>
          <w:sz w:val="28"/>
          <w:szCs w:val="28"/>
        </w:rPr>
        <w:t>this year</w:t>
      </w:r>
      <w:r w:rsidRPr="00C72B57">
        <w:rPr>
          <w:rFonts w:ascii="Arial" w:hAnsi="Arial" w:cs="Arial"/>
          <w:color w:val="000000"/>
          <w:sz w:val="28"/>
          <w:szCs w:val="28"/>
        </w:rPr>
        <w:t xml:space="preserve">, Ofgem announced plans to increase the </w:t>
      </w:r>
      <w:r>
        <w:rPr>
          <w:rFonts w:ascii="Arial" w:hAnsi="Arial" w:cs="Arial"/>
          <w:color w:val="000000"/>
          <w:sz w:val="28"/>
          <w:szCs w:val="28"/>
        </w:rPr>
        <w:t>cap</w:t>
      </w:r>
      <w:r w:rsidRPr="00C72B57">
        <w:rPr>
          <w:rFonts w:ascii="Arial" w:hAnsi="Arial" w:cs="Arial"/>
          <w:color w:val="000000"/>
          <w:sz w:val="28"/>
          <w:szCs w:val="28"/>
        </w:rPr>
        <w:t xml:space="preserve">, despite the significant reduction in forward gas prices over the last 18 months. </w:t>
      </w:r>
      <w:r>
        <w:rPr>
          <w:rFonts w:ascii="Arial" w:hAnsi="Arial" w:cs="Arial"/>
          <w:color w:val="000000"/>
          <w:sz w:val="28"/>
          <w:szCs w:val="28"/>
        </w:rPr>
        <w:t>At the moment</w:t>
      </w:r>
      <w:r w:rsidR="00680EEF">
        <w:rPr>
          <w:rFonts w:ascii="Arial" w:hAnsi="Arial" w:cs="Arial"/>
          <w:color w:val="000000"/>
          <w:sz w:val="28"/>
          <w:szCs w:val="28"/>
        </w:rPr>
        <w:t>,</w:t>
      </w:r>
      <w:r>
        <w:rPr>
          <w:rFonts w:ascii="Arial" w:hAnsi="Arial" w:cs="Arial"/>
          <w:color w:val="000000"/>
          <w:sz w:val="28"/>
          <w:szCs w:val="28"/>
        </w:rPr>
        <w:t xml:space="preserve"> it is intended that a</w:t>
      </w:r>
      <w:r w:rsidRPr="00C72B57">
        <w:rPr>
          <w:rFonts w:ascii="Arial" w:hAnsi="Arial" w:cs="Arial"/>
          <w:color w:val="000000"/>
          <w:sz w:val="28"/>
          <w:szCs w:val="28"/>
        </w:rPr>
        <w:t xml:space="preserve"> new </w:t>
      </w:r>
      <w:r>
        <w:rPr>
          <w:rFonts w:ascii="Arial" w:hAnsi="Arial" w:cs="Arial"/>
          <w:color w:val="000000"/>
          <w:sz w:val="28"/>
          <w:szCs w:val="28"/>
        </w:rPr>
        <w:t xml:space="preserve">cap </w:t>
      </w:r>
      <w:r w:rsidRPr="00C72B57">
        <w:rPr>
          <w:rFonts w:ascii="Arial" w:hAnsi="Arial" w:cs="Arial"/>
          <w:color w:val="000000"/>
          <w:sz w:val="28"/>
          <w:szCs w:val="28"/>
        </w:rPr>
        <w:t>w</w:t>
      </w:r>
      <w:r>
        <w:rPr>
          <w:rFonts w:ascii="Arial" w:hAnsi="Arial" w:cs="Arial"/>
          <w:color w:val="000000"/>
          <w:sz w:val="28"/>
          <w:szCs w:val="28"/>
        </w:rPr>
        <w:t>ill</w:t>
      </w:r>
      <w:r w:rsidRPr="00C72B57">
        <w:rPr>
          <w:rFonts w:ascii="Arial" w:hAnsi="Arial" w:cs="Arial"/>
          <w:color w:val="000000"/>
          <w:sz w:val="28"/>
          <w:szCs w:val="28"/>
        </w:rPr>
        <w:t xml:space="preserve"> be applied from 1 April, 2024 for which Ofgem has announced an interim consultation. </w:t>
      </w:r>
    </w:p>
    <w:p w14:paraId="70B47444" w14:textId="0FC45FED" w:rsidR="00060C76" w:rsidRDefault="00060C76" w:rsidP="00C72B57">
      <w:pPr>
        <w:spacing w:line="360" w:lineRule="auto"/>
        <w:rPr>
          <w:rFonts w:ascii="Arial" w:hAnsi="Arial" w:cs="Arial"/>
          <w:color w:val="000000"/>
          <w:sz w:val="28"/>
          <w:szCs w:val="28"/>
        </w:rPr>
      </w:pPr>
      <w:r>
        <w:rPr>
          <w:rFonts w:ascii="Arial" w:hAnsi="Arial" w:cs="Arial"/>
          <w:color w:val="000000"/>
          <w:sz w:val="28"/>
          <w:szCs w:val="28"/>
        </w:rPr>
        <w:t>Ofgem</w:t>
      </w:r>
      <w:r w:rsidRPr="00C72B57">
        <w:rPr>
          <w:rFonts w:ascii="Arial" w:hAnsi="Arial" w:cs="Arial"/>
          <w:color w:val="000000"/>
          <w:sz w:val="28"/>
          <w:szCs w:val="28"/>
        </w:rPr>
        <w:t xml:space="preserve"> explained that the price cap may need to rise “to reduce the risk of energy firms going bust or leaving the market as a result of unrecoverable debt”. So ostensibly this</w:t>
      </w:r>
      <w:r w:rsidR="00CD3715">
        <w:rPr>
          <w:rFonts w:ascii="Arial" w:hAnsi="Arial" w:cs="Arial"/>
          <w:color w:val="000000"/>
          <w:sz w:val="28"/>
          <w:szCs w:val="28"/>
        </w:rPr>
        <w:t xml:space="preserve"> increase</w:t>
      </w:r>
      <w:r w:rsidRPr="00C72B57">
        <w:rPr>
          <w:rFonts w:ascii="Arial" w:hAnsi="Arial" w:cs="Arial"/>
          <w:color w:val="000000"/>
          <w:sz w:val="28"/>
          <w:szCs w:val="28"/>
        </w:rPr>
        <w:t xml:space="preserve"> is to cover utilities for losses over unpaid bills. However</w:t>
      </w:r>
      <w:r>
        <w:rPr>
          <w:rFonts w:ascii="Arial" w:hAnsi="Arial" w:cs="Arial"/>
          <w:color w:val="000000"/>
          <w:sz w:val="28"/>
          <w:szCs w:val="28"/>
        </w:rPr>
        <w:t>,</w:t>
      </w:r>
      <w:r w:rsidRPr="00C72B57">
        <w:rPr>
          <w:rFonts w:ascii="Arial" w:hAnsi="Arial" w:cs="Arial"/>
          <w:color w:val="000000"/>
          <w:sz w:val="28"/>
          <w:szCs w:val="28"/>
        </w:rPr>
        <w:t xml:space="preserve"> the subject of arrears is not new in the industry and a normal business risk in retailing. </w:t>
      </w:r>
    </w:p>
    <w:p w14:paraId="55DD41A6" w14:textId="77777777" w:rsidR="00060C76" w:rsidRDefault="00060C76" w:rsidP="00C72B57">
      <w:pPr>
        <w:spacing w:line="360" w:lineRule="auto"/>
        <w:rPr>
          <w:rFonts w:ascii="Arial" w:hAnsi="Arial" w:cs="Arial"/>
          <w:color w:val="000000"/>
          <w:sz w:val="28"/>
          <w:szCs w:val="28"/>
        </w:rPr>
      </w:pPr>
      <w:r w:rsidRPr="00C72B57">
        <w:rPr>
          <w:rFonts w:ascii="Arial" w:hAnsi="Arial" w:cs="Arial"/>
          <w:color w:val="000000"/>
          <w:sz w:val="28"/>
          <w:szCs w:val="28"/>
        </w:rPr>
        <w:lastRenderedPageBreak/>
        <w:t xml:space="preserve">And whatever the average increased arrears’ loss is, that amount could be dwarfed by mark-to-market losses on LNG contracts. Notwithstanding this, Ofgem either way appears to be admitting for the first time that it is using the </w:t>
      </w:r>
      <w:r>
        <w:rPr>
          <w:rFonts w:ascii="Arial" w:hAnsi="Arial" w:cs="Arial"/>
          <w:color w:val="000000"/>
          <w:sz w:val="28"/>
          <w:szCs w:val="28"/>
        </w:rPr>
        <w:t xml:space="preserve">cap </w:t>
      </w:r>
      <w:r w:rsidRPr="00C72B57">
        <w:rPr>
          <w:rFonts w:ascii="Arial" w:hAnsi="Arial" w:cs="Arial"/>
          <w:color w:val="000000"/>
          <w:sz w:val="28"/>
          <w:szCs w:val="28"/>
        </w:rPr>
        <w:t>to support prices</w:t>
      </w:r>
      <w:r>
        <w:rPr>
          <w:rFonts w:ascii="Arial" w:hAnsi="Arial" w:cs="Arial"/>
          <w:color w:val="000000"/>
          <w:sz w:val="28"/>
          <w:szCs w:val="28"/>
        </w:rPr>
        <w:t>.</w:t>
      </w:r>
    </w:p>
    <w:p w14:paraId="242C5B57" w14:textId="77777777" w:rsidR="00060C76" w:rsidRPr="00CD3715" w:rsidRDefault="00060C76" w:rsidP="00C72B57">
      <w:pPr>
        <w:spacing w:line="360" w:lineRule="auto"/>
        <w:rPr>
          <w:rFonts w:ascii="Arial" w:hAnsi="Arial" w:cs="Arial"/>
          <w:color w:val="FF0000"/>
          <w:sz w:val="28"/>
          <w:szCs w:val="28"/>
        </w:rPr>
      </w:pPr>
      <w:r w:rsidRPr="00CD3715">
        <w:rPr>
          <w:rFonts w:ascii="Arial" w:hAnsi="Arial" w:cs="Arial"/>
          <w:color w:val="FF0000"/>
          <w:sz w:val="28"/>
          <w:szCs w:val="28"/>
        </w:rPr>
        <w:t>So my conclusion is that the cap is no longer fit for purpose – but should the same conclusion also be applied to Ofgem?</w:t>
      </w:r>
    </w:p>
    <w:p w14:paraId="54B8F0DF" w14:textId="71BF102C" w:rsidR="00060C76" w:rsidRDefault="00060C76" w:rsidP="00C72B57">
      <w:pPr>
        <w:spacing w:line="360" w:lineRule="auto"/>
        <w:rPr>
          <w:rFonts w:ascii="Arial" w:hAnsi="Arial" w:cs="Arial"/>
          <w:color w:val="000000"/>
          <w:sz w:val="28"/>
          <w:szCs w:val="28"/>
        </w:rPr>
      </w:pPr>
      <w:r>
        <w:rPr>
          <w:rFonts w:ascii="Arial" w:hAnsi="Arial" w:cs="Arial"/>
          <w:color w:val="000000"/>
          <w:sz w:val="28"/>
          <w:szCs w:val="28"/>
        </w:rPr>
        <w:t xml:space="preserve">I have serious </w:t>
      </w:r>
      <w:r w:rsidR="00DC3B87">
        <w:rPr>
          <w:rFonts w:ascii="Arial" w:hAnsi="Arial" w:cs="Arial"/>
          <w:color w:val="000000"/>
          <w:sz w:val="28"/>
          <w:szCs w:val="28"/>
        </w:rPr>
        <w:t>concerns</w:t>
      </w:r>
      <w:r>
        <w:rPr>
          <w:rFonts w:ascii="Arial" w:hAnsi="Arial" w:cs="Arial"/>
          <w:color w:val="000000"/>
          <w:sz w:val="28"/>
          <w:szCs w:val="28"/>
        </w:rPr>
        <w:t xml:space="preserve"> about the </w:t>
      </w:r>
      <w:r w:rsidR="00287235">
        <w:rPr>
          <w:rFonts w:ascii="Arial" w:hAnsi="Arial" w:cs="Arial"/>
          <w:color w:val="000000"/>
          <w:sz w:val="28"/>
          <w:szCs w:val="28"/>
        </w:rPr>
        <w:t xml:space="preserve">lack of </w:t>
      </w:r>
      <w:r w:rsidR="00CD3715">
        <w:rPr>
          <w:rFonts w:ascii="Arial" w:hAnsi="Arial" w:cs="Arial"/>
          <w:color w:val="000000"/>
          <w:sz w:val="28"/>
          <w:szCs w:val="28"/>
        </w:rPr>
        <w:t xml:space="preserve">coherence </w:t>
      </w:r>
      <w:r w:rsidR="00287235">
        <w:rPr>
          <w:rFonts w:ascii="Arial" w:hAnsi="Arial" w:cs="Arial"/>
          <w:color w:val="000000"/>
          <w:sz w:val="28"/>
          <w:szCs w:val="28"/>
        </w:rPr>
        <w:t>and</w:t>
      </w:r>
      <w:r>
        <w:rPr>
          <w:rFonts w:ascii="Arial" w:hAnsi="Arial" w:cs="Arial"/>
          <w:color w:val="000000"/>
          <w:sz w:val="28"/>
          <w:szCs w:val="28"/>
        </w:rPr>
        <w:t xml:space="preserve"> </w:t>
      </w:r>
      <w:proofErr w:type="gramStart"/>
      <w:r>
        <w:rPr>
          <w:rFonts w:ascii="Arial" w:hAnsi="Arial" w:cs="Arial"/>
          <w:color w:val="000000"/>
          <w:sz w:val="28"/>
          <w:szCs w:val="28"/>
        </w:rPr>
        <w:t xml:space="preserve">consistency </w:t>
      </w:r>
      <w:r w:rsidR="00CD3715">
        <w:rPr>
          <w:rFonts w:ascii="Arial" w:hAnsi="Arial" w:cs="Arial"/>
          <w:color w:val="000000"/>
          <w:sz w:val="28"/>
          <w:szCs w:val="28"/>
        </w:rPr>
        <w:t xml:space="preserve"> </w:t>
      </w:r>
      <w:r>
        <w:rPr>
          <w:rFonts w:ascii="Arial" w:hAnsi="Arial" w:cs="Arial"/>
          <w:color w:val="000000"/>
          <w:sz w:val="28"/>
          <w:szCs w:val="28"/>
        </w:rPr>
        <w:t>in</w:t>
      </w:r>
      <w:proofErr w:type="gramEnd"/>
      <w:r>
        <w:rPr>
          <w:rFonts w:ascii="Arial" w:hAnsi="Arial" w:cs="Arial"/>
          <w:color w:val="000000"/>
          <w:sz w:val="28"/>
          <w:szCs w:val="28"/>
        </w:rPr>
        <w:t xml:space="preserve"> UK energy market governance and regulation and </w:t>
      </w:r>
      <w:r w:rsidR="002B7EA3">
        <w:rPr>
          <w:rFonts w:ascii="Arial" w:hAnsi="Arial" w:cs="Arial"/>
          <w:color w:val="000000"/>
          <w:sz w:val="28"/>
          <w:szCs w:val="28"/>
        </w:rPr>
        <w:t>the</w:t>
      </w:r>
      <w:r>
        <w:rPr>
          <w:rFonts w:ascii="Arial" w:hAnsi="Arial" w:cs="Arial"/>
          <w:color w:val="000000"/>
          <w:sz w:val="28"/>
          <w:szCs w:val="28"/>
        </w:rPr>
        <w:t xml:space="preserve"> adverse impact </w:t>
      </w:r>
      <w:r w:rsidR="00DC3B87">
        <w:rPr>
          <w:rFonts w:ascii="Arial" w:hAnsi="Arial" w:cs="Arial"/>
          <w:color w:val="000000"/>
          <w:sz w:val="28"/>
          <w:szCs w:val="28"/>
        </w:rPr>
        <w:t xml:space="preserve">this is having </w:t>
      </w:r>
      <w:r>
        <w:rPr>
          <w:rFonts w:ascii="Arial" w:hAnsi="Arial" w:cs="Arial"/>
          <w:color w:val="000000"/>
          <w:sz w:val="28"/>
          <w:szCs w:val="28"/>
        </w:rPr>
        <w:t>on</w:t>
      </w:r>
      <w:r w:rsidR="00680EEF">
        <w:rPr>
          <w:rFonts w:ascii="Arial" w:hAnsi="Arial" w:cs="Arial"/>
          <w:color w:val="000000"/>
          <w:sz w:val="28"/>
          <w:szCs w:val="28"/>
        </w:rPr>
        <w:t xml:space="preserve"> both</w:t>
      </w:r>
      <w:r>
        <w:rPr>
          <w:rFonts w:ascii="Arial" w:hAnsi="Arial" w:cs="Arial"/>
          <w:color w:val="000000"/>
          <w:sz w:val="28"/>
          <w:szCs w:val="28"/>
        </w:rPr>
        <w:t xml:space="preserve"> public and private investment. </w:t>
      </w:r>
    </w:p>
    <w:p w14:paraId="4E215795" w14:textId="44BCCFBA" w:rsidR="00287235" w:rsidRDefault="00060C76" w:rsidP="00C72B57">
      <w:pPr>
        <w:spacing w:line="360" w:lineRule="auto"/>
        <w:rPr>
          <w:rFonts w:ascii="Arial" w:hAnsi="Arial" w:cs="Arial"/>
          <w:color w:val="000000"/>
          <w:sz w:val="28"/>
          <w:szCs w:val="28"/>
        </w:rPr>
      </w:pPr>
      <w:r>
        <w:rPr>
          <w:rFonts w:ascii="Arial" w:hAnsi="Arial" w:cs="Arial"/>
          <w:color w:val="000000"/>
          <w:sz w:val="28"/>
          <w:szCs w:val="28"/>
        </w:rPr>
        <w:t>In the last ten years,</w:t>
      </w:r>
      <w:r w:rsidR="00DC3B87">
        <w:rPr>
          <w:rFonts w:ascii="Arial" w:hAnsi="Arial" w:cs="Arial"/>
          <w:color w:val="000000"/>
          <w:sz w:val="28"/>
          <w:szCs w:val="28"/>
        </w:rPr>
        <w:t xml:space="preserve">( especially since the launch of decarbonisation) </w:t>
      </w:r>
      <w:r>
        <w:rPr>
          <w:rFonts w:ascii="Arial" w:hAnsi="Arial" w:cs="Arial"/>
          <w:color w:val="000000"/>
          <w:sz w:val="28"/>
          <w:szCs w:val="28"/>
        </w:rPr>
        <w:t>it has become increasingly apparent</w:t>
      </w:r>
      <w:r w:rsidR="00DC3B87">
        <w:rPr>
          <w:rFonts w:ascii="Arial" w:hAnsi="Arial" w:cs="Arial"/>
          <w:color w:val="000000"/>
          <w:sz w:val="28"/>
          <w:szCs w:val="28"/>
        </w:rPr>
        <w:t xml:space="preserve"> </w:t>
      </w:r>
      <w:r>
        <w:rPr>
          <w:rFonts w:ascii="Arial" w:hAnsi="Arial" w:cs="Arial"/>
          <w:color w:val="000000"/>
          <w:sz w:val="28"/>
          <w:szCs w:val="28"/>
        </w:rPr>
        <w:t xml:space="preserve">that politicians, officials, Ofgem, the CCC </w:t>
      </w:r>
      <w:r w:rsidR="00921967">
        <w:rPr>
          <w:rFonts w:ascii="Arial" w:hAnsi="Arial" w:cs="Arial"/>
          <w:color w:val="000000"/>
          <w:sz w:val="28"/>
          <w:szCs w:val="28"/>
        </w:rPr>
        <w:t xml:space="preserve">(Climate Change Committee) </w:t>
      </w:r>
      <w:r>
        <w:rPr>
          <w:rFonts w:ascii="Arial" w:hAnsi="Arial" w:cs="Arial"/>
          <w:color w:val="000000"/>
          <w:sz w:val="28"/>
          <w:szCs w:val="28"/>
        </w:rPr>
        <w:t xml:space="preserve">and National Grid (ESO) are operating in separate silos and struggling and often in conflict over how best to balance affordability, security, </w:t>
      </w:r>
      <w:r w:rsidR="00D03DAB">
        <w:rPr>
          <w:rFonts w:ascii="Arial" w:hAnsi="Arial" w:cs="Arial"/>
          <w:color w:val="000000"/>
          <w:sz w:val="28"/>
          <w:szCs w:val="28"/>
        </w:rPr>
        <w:t xml:space="preserve">sustainability </w:t>
      </w:r>
      <w:r>
        <w:rPr>
          <w:rFonts w:ascii="Arial" w:hAnsi="Arial" w:cs="Arial"/>
          <w:color w:val="000000"/>
          <w:sz w:val="28"/>
          <w:szCs w:val="28"/>
        </w:rPr>
        <w:t xml:space="preserve">and competition. </w:t>
      </w:r>
    </w:p>
    <w:p w14:paraId="55FD73CD" w14:textId="2F7BE72C" w:rsidR="00060C76" w:rsidRDefault="00060C76" w:rsidP="00C72B57">
      <w:pPr>
        <w:spacing w:line="360" w:lineRule="auto"/>
        <w:rPr>
          <w:rFonts w:ascii="Arial" w:hAnsi="Arial" w:cs="Arial"/>
          <w:color w:val="000000"/>
          <w:sz w:val="28"/>
          <w:szCs w:val="28"/>
        </w:rPr>
      </w:pPr>
      <w:r>
        <w:rPr>
          <w:rFonts w:ascii="Arial" w:hAnsi="Arial" w:cs="Arial"/>
          <w:color w:val="000000"/>
          <w:sz w:val="28"/>
          <w:szCs w:val="28"/>
        </w:rPr>
        <w:t>In my view, the time has come to remove this lack of cohesion</w:t>
      </w:r>
      <w:r w:rsidR="00DC3B87">
        <w:rPr>
          <w:rFonts w:ascii="Arial" w:hAnsi="Arial" w:cs="Arial"/>
          <w:color w:val="000000"/>
          <w:sz w:val="28"/>
          <w:szCs w:val="28"/>
        </w:rPr>
        <w:t xml:space="preserve"> and certainty </w:t>
      </w:r>
      <w:r>
        <w:rPr>
          <w:rFonts w:ascii="Arial" w:hAnsi="Arial" w:cs="Arial"/>
          <w:color w:val="000000"/>
          <w:sz w:val="28"/>
          <w:szCs w:val="28"/>
        </w:rPr>
        <w:t xml:space="preserve">and take the politics out of energy. </w:t>
      </w:r>
    </w:p>
    <w:p w14:paraId="775062AD" w14:textId="21D0A159" w:rsidR="00060C76" w:rsidRDefault="00DC3B87" w:rsidP="00C72B57">
      <w:pPr>
        <w:spacing w:line="360" w:lineRule="auto"/>
        <w:rPr>
          <w:rFonts w:ascii="Arial" w:hAnsi="Arial" w:cs="Arial"/>
          <w:color w:val="000000"/>
          <w:sz w:val="28"/>
          <w:szCs w:val="28"/>
        </w:rPr>
      </w:pPr>
      <w:r>
        <w:rPr>
          <w:rFonts w:ascii="Arial" w:hAnsi="Arial" w:cs="Arial"/>
          <w:color w:val="000000"/>
          <w:sz w:val="28"/>
          <w:szCs w:val="28"/>
        </w:rPr>
        <w:t xml:space="preserve">One </w:t>
      </w:r>
      <w:r w:rsidR="00921967">
        <w:rPr>
          <w:rFonts w:ascii="Arial" w:hAnsi="Arial" w:cs="Arial"/>
          <w:color w:val="000000"/>
          <w:sz w:val="28"/>
          <w:szCs w:val="28"/>
        </w:rPr>
        <w:t xml:space="preserve">option </w:t>
      </w:r>
      <w:r>
        <w:rPr>
          <w:rFonts w:ascii="Arial" w:hAnsi="Arial" w:cs="Arial"/>
          <w:color w:val="000000"/>
          <w:sz w:val="28"/>
          <w:szCs w:val="28"/>
        </w:rPr>
        <w:t xml:space="preserve">would be </w:t>
      </w:r>
      <w:r w:rsidR="00060C76">
        <w:rPr>
          <w:rFonts w:ascii="Arial" w:hAnsi="Arial" w:cs="Arial"/>
          <w:color w:val="000000"/>
          <w:sz w:val="28"/>
          <w:szCs w:val="28"/>
        </w:rPr>
        <w:t xml:space="preserve">to create an independent Strategic Energy Authority to remove unrealistic targets for decarbonisation of the system, manage the </w:t>
      </w:r>
      <w:r w:rsidR="00287235">
        <w:rPr>
          <w:rFonts w:ascii="Arial" w:hAnsi="Arial" w:cs="Arial"/>
          <w:color w:val="000000"/>
          <w:sz w:val="28"/>
          <w:szCs w:val="28"/>
        </w:rPr>
        <w:t xml:space="preserve">wholesale gas to power </w:t>
      </w:r>
      <w:r w:rsidR="00060C76">
        <w:rPr>
          <w:rFonts w:ascii="Arial" w:hAnsi="Arial" w:cs="Arial"/>
          <w:color w:val="000000"/>
          <w:sz w:val="28"/>
          <w:szCs w:val="28"/>
        </w:rPr>
        <w:t>market in real time and put in place a predictable regulatory and investment incentive</w:t>
      </w:r>
      <w:r w:rsidR="00287235">
        <w:rPr>
          <w:rFonts w:ascii="Arial" w:hAnsi="Arial" w:cs="Arial"/>
          <w:color w:val="000000"/>
          <w:sz w:val="28"/>
          <w:szCs w:val="28"/>
        </w:rPr>
        <w:t xml:space="preserve"> regime </w:t>
      </w:r>
      <w:r w:rsidR="00060C76">
        <w:rPr>
          <w:rFonts w:ascii="Arial" w:hAnsi="Arial" w:cs="Arial"/>
          <w:color w:val="000000"/>
          <w:sz w:val="28"/>
          <w:szCs w:val="28"/>
        </w:rPr>
        <w:t>which would stretch beyond 2050.</w:t>
      </w:r>
    </w:p>
    <w:p w14:paraId="61E67391" w14:textId="77777777" w:rsidR="00060C76" w:rsidRDefault="00060C76" w:rsidP="00C72B57">
      <w:pPr>
        <w:spacing w:line="360" w:lineRule="auto"/>
        <w:rPr>
          <w:rFonts w:ascii="Arial" w:hAnsi="Arial" w:cs="Arial"/>
          <w:color w:val="000000"/>
          <w:sz w:val="28"/>
          <w:szCs w:val="28"/>
        </w:rPr>
      </w:pPr>
      <w:r>
        <w:rPr>
          <w:rFonts w:ascii="Arial" w:hAnsi="Arial" w:cs="Arial"/>
          <w:color w:val="000000"/>
          <w:sz w:val="28"/>
          <w:szCs w:val="28"/>
        </w:rPr>
        <w:t xml:space="preserve">But that is another story!  </w:t>
      </w:r>
    </w:p>
    <w:p w14:paraId="60EC7118" w14:textId="77777777" w:rsidR="00060C76" w:rsidRDefault="00060C76" w:rsidP="00C72B57">
      <w:pPr>
        <w:spacing w:line="360" w:lineRule="auto"/>
        <w:rPr>
          <w:rFonts w:ascii="Arial" w:hAnsi="Arial" w:cs="Arial"/>
          <w:color w:val="000000"/>
          <w:sz w:val="28"/>
          <w:szCs w:val="28"/>
        </w:rPr>
      </w:pPr>
    </w:p>
    <w:p w14:paraId="69BB8360" w14:textId="77777777" w:rsidR="00060C76" w:rsidRPr="0041604F" w:rsidRDefault="00060C76" w:rsidP="0041604F">
      <w:pPr>
        <w:spacing w:line="360" w:lineRule="auto"/>
        <w:rPr>
          <w:rFonts w:ascii="Arial" w:hAnsi="Arial" w:cs="Arial"/>
          <w:color w:val="FF0000"/>
          <w:sz w:val="28"/>
          <w:szCs w:val="28"/>
        </w:rPr>
      </w:pPr>
      <w:r w:rsidRPr="0041604F">
        <w:rPr>
          <w:rFonts w:ascii="Arial" w:hAnsi="Arial" w:cs="Arial"/>
          <w:color w:val="FF0000"/>
          <w:sz w:val="28"/>
          <w:szCs w:val="28"/>
        </w:rPr>
        <w:t>Clive Moffatt - Chaiman – UK Energy Security Group</w:t>
      </w:r>
    </w:p>
    <w:p w14:paraId="59ABFC06" w14:textId="77777777" w:rsidR="00060C76" w:rsidRPr="00C72B57" w:rsidRDefault="00060C76" w:rsidP="00C72B57">
      <w:pPr>
        <w:spacing w:line="360" w:lineRule="auto"/>
        <w:rPr>
          <w:rFonts w:ascii="Arial" w:hAnsi="Arial" w:cs="Arial"/>
          <w:color w:val="000000"/>
          <w:sz w:val="28"/>
          <w:szCs w:val="28"/>
        </w:rPr>
      </w:pPr>
      <w:r>
        <w:rPr>
          <w:rFonts w:ascii="Arial" w:hAnsi="Arial" w:cs="Arial"/>
          <w:color w:val="000000"/>
          <w:sz w:val="28"/>
          <w:szCs w:val="28"/>
        </w:rPr>
        <w:t xml:space="preserve">   </w:t>
      </w:r>
      <w:r w:rsidRPr="00C72B57">
        <w:rPr>
          <w:rFonts w:ascii="Arial" w:hAnsi="Arial" w:cs="Arial"/>
          <w:color w:val="000000"/>
          <w:sz w:val="28"/>
          <w:szCs w:val="28"/>
        </w:rPr>
        <w:t xml:space="preserve">   </w:t>
      </w:r>
    </w:p>
    <w:p w14:paraId="35F05F93" w14:textId="77777777" w:rsidR="00060C76" w:rsidRPr="00C72B57" w:rsidRDefault="00060C76" w:rsidP="00C72B57">
      <w:pPr>
        <w:spacing w:line="360" w:lineRule="auto"/>
        <w:rPr>
          <w:rFonts w:ascii="Arial" w:hAnsi="Arial" w:cs="Arial"/>
          <w:color w:val="000000"/>
          <w:sz w:val="28"/>
          <w:szCs w:val="28"/>
        </w:rPr>
      </w:pPr>
    </w:p>
    <w:p w14:paraId="618F6BBC" w14:textId="77777777" w:rsidR="00060C76" w:rsidRDefault="00060C76" w:rsidP="00C72B57">
      <w:pPr>
        <w:shd w:val="clear" w:color="auto" w:fill="FFFFFF"/>
        <w:spacing w:after="300" w:line="360" w:lineRule="auto"/>
        <w:textAlignment w:val="baseline"/>
        <w:rPr>
          <w:rFonts w:ascii="Arial" w:hAnsi="Arial" w:cs="Arial"/>
          <w:color w:val="333333"/>
          <w:kern w:val="0"/>
          <w:sz w:val="27"/>
          <w:szCs w:val="27"/>
          <w:lang w:eastAsia="en-GB"/>
        </w:rPr>
      </w:pPr>
    </w:p>
    <w:p w14:paraId="5624E343" w14:textId="77777777" w:rsidR="00060C76" w:rsidRPr="00F22B8E" w:rsidRDefault="00060C76">
      <w:pPr>
        <w:rPr>
          <w:sz w:val="28"/>
          <w:szCs w:val="28"/>
        </w:rPr>
      </w:pPr>
    </w:p>
    <w:sectPr w:rsidR="00060C76" w:rsidRPr="00F22B8E" w:rsidSect="00481C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8E"/>
    <w:rsid w:val="00060C76"/>
    <w:rsid w:val="000F4CEB"/>
    <w:rsid w:val="00287235"/>
    <w:rsid w:val="002B7EA3"/>
    <w:rsid w:val="003879BD"/>
    <w:rsid w:val="003F2857"/>
    <w:rsid w:val="0041604F"/>
    <w:rsid w:val="00481C7E"/>
    <w:rsid w:val="004F7D12"/>
    <w:rsid w:val="005A5679"/>
    <w:rsid w:val="00680EEF"/>
    <w:rsid w:val="006E5C2C"/>
    <w:rsid w:val="006F2A7E"/>
    <w:rsid w:val="008300FD"/>
    <w:rsid w:val="008966AF"/>
    <w:rsid w:val="00921967"/>
    <w:rsid w:val="00983B2E"/>
    <w:rsid w:val="00A6181B"/>
    <w:rsid w:val="00A7359A"/>
    <w:rsid w:val="00C36834"/>
    <w:rsid w:val="00C72B57"/>
    <w:rsid w:val="00CD3715"/>
    <w:rsid w:val="00CD662D"/>
    <w:rsid w:val="00D03DAB"/>
    <w:rsid w:val="00DC3B87"/>
    <w:rsid w:val="00F22B8E"/>
    <w:rsid w:val="00F75968"/>
    <w:rsid w:val="00FD0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3F517"/>
  <w15:docId w15:val="{67559830-CFB6-4F19-9E1A-D26359E9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C7E"/>
    <w:pPr>
      <w:spacing w:after="160" w:line="259" w:lineRule="auto"/>
    </w:pPr>
    <w:rPr>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65656">
      <w:marLeft w:val="0"/>
      <w:marRight w:val="0"/>
      <w:marTop w:val="0"/>
      <w:marBottom w:val="0"/>
      <w:divBdr>
        <w:top w:val="none" w:sz="0" w:space="0" w:color="auto"/>
        <w:left w:val="none" w:sz="0" w:space="0" w:color="auto"/>
        <w:bottom w:val="none" w:sz="0" w:space="0" w:color="auto"/>
        <w:right w:val="none" w:sz="0" w:space="0" w:color="auto"/>
      </w:divBdr>
    </w:div>
    <w:div w:id="1516765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APPG PANEL – ENERGY PRICE CAP – PRESENTATION NOTES</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APPG PANEL – ENERGY PRICE CAP – PRESENTATION NOTES</dc:title>
  <dc:subject/>
  <dc:creator>Clive Moffatt</dc:creator>
  <cp:keywords/>
  <dc:description/>
  <cp:lastModifiedBy>Helen West</cp:lastModifiedBy>
  <cp:revision>2</cp:revision>
  <dcterms:created xsi:type="dcterms:W3CDTF">2023-10-23T17:33:00Z</dcterms:created>
  <dcterms:modified xsi:type="dcterms:W3CDTF">2023-10-23T17:33:00Z</dcterms:modified>
</cp:coreProperties>
</file>